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International Women’s Day Celebration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Topic: Valuing and Empowering Women Entrepreneurs: Inspiring Inclusion in Economic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March, 2024</w:t>
        <w:tab/>
        <w:tab/>
        <w:tab/>
        <w:tab/>
        <w:tab/>
        <w:tab/>
        <w:t xml:space="preserve">  </w:t>
        <w:tab/>
        <w:t xml:space="preserve">Time: 10:00 am onwards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5478"/>
        <w:tblGridChange w:id="0">
          <w:tblGrid>
            <w:gridCol w:w="2122"/>
            <w:gridCol w:w="5478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2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36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80" w:before="2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4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2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40" w:before="20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0"/>
      <w:spacing w:after="120" w:before="480" w:line="259" w:lineRule="auto"/>
      <w:ind w:left="-1" w:right="0" w:leftChars="-1" w:rightChars="0" w:hanging="1" w:firstLineChars="-1"/>
      <w:textDirection w:val="lrTb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normal2">
    <w:name w:val="normal"/>
    <w:next w:val="normal2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0"/>
      <w:spacing w:after="80" w:before="360" w:line="259" w:lineRule="auto"/>
      <w:ind w:left="-1" w:right="0" w:leftChars="-1" w:rightChars="0" w:firstLine="0" w:firstLineChars="-1"/>
      <w:jc w:val="left"/>
      <w:textDirection w:val="lrTb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100" w:afterAutospacing="1" w:before="100" w:beforeAutospacing="1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0"/>
      <w:spacing w:after="0" w:line="240" w:lineRule="auto"/>
      <w:ind w:left="-1" w:right="0" w:leftChars="-1" w:rightChars="0" w:hanging="1" w:firstLineChars="-1"/>
      <w:textDirection w:val="lrTb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3">
    <w:name w:val=""/>
    <w:basedOn w:val="TableNormal"/>
    <w:next w:val="3"/>
    <w:autoRedefine w:val="0"/>
    <w:hidden w:val="0"/>
    <w:qFormat w:val="0"/>
    <w:pPr>
      <w:suppressAutoHyphens w:val="0"/>
      <w:spacing w:line="1" w:lineRule="atLeast"/>
      <w:ind w:left="-1" w:right="0" w:leftChars="-1" w:rightChars="0" w:hanging="1" w:firstLineChars="-1"/>
      <w:textDirection w:val="lrTb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3"/>
      <w:tblStyleRowBandSize w:val="1"/>
      <w:tblStyleColBandSize w:val="1"/>
      <w:jc w:val="left"/>
    </w:tbl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bcrcp.ac.in/NAAC/AQAR23-24/CR-3/3.2/3.2.1/Photos/IMG_3682.JPG" TargetMode="External"/><Relationship Id="rId9" Type="http://schemas.openxmlformats.org/officeDocument/2006/relationships/hyperlink" Target="https://bcrcp.ac.in/NAAC/AQAR23-24/CR-3/3.2/3.2.1/Photos/IMG_3673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1/Photos/IMG_3650.JPG" TargetMode="External"/><Relationship Id="rId8" Type="http://schemas.openxmlformats.org/officeDocument/2006/relationships/hyperlink" Target="https://bcrcp.ac.in/NAAC/AQAR23-24/CR-3/3.2/3.2.1/Photos/IMG_3665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9Uq3o7GaQv/KRgk/C9QEFZB61A==">CgMxLjA4AHIhMTluOURfYXdwXzFJOHdBeGt4WWJyYzZ5NUdaUlZFRExV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2024-12-16T08:26:00Z</dcterms:created>
  <dc:creator>Manami</dc:creator>
</cp:coreProperties>
</file>